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92BF2" w:rsidRDefault="00BB14EF" w:rsidP="001D24DD">
      <w:pPr>
        <w:pStyle w:val="Standard"/>
        <w:rPr>
          <w:rFonts w:ascii="Arial" w:hAnsi="Arial" w:cs="Arial"/>
          <w:sz w:val="22"/>
          <w:szCs w:val="22"/>
        </w:rPr>
      </w:pPr>
      <w:r w:rsidRPr="00892BF2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704" behindDoc="0" locked="0" layoutInCell="1" allowOverlap="1" wp14:anchorId="4405C9FE" wp14:editId="2D22ED04">
            <wp:simplePos x="0" y="0"/>
            <wp:positionH relativeFrom="character">
              <wp:posOffset>2219920</wp:posOffset>
            </wp:positionH>
            <wp:positionV relativeFrom="line">
              <wp:posOffset>-372632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892BF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9A7001" w:rsidRPr="00892BF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892BF2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892BF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BF2">
        <w:rPr>
          <w:rFonts w:ascii="Arial" w:hAnsi="Arial" w:cs="Arial"/>
          <w:b/>
        </w:rPr>
        <w:t>ESTADO DO RIO GRANDE DO SUL</w:t>
      </w:r>
    </w:p>
    <w:p w:rsidR="00DF54AC" w:rsidRPr="00892BF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BF2">
        <w:rPr>
          <w:rFonts w:ascii="Arial" w:hAnsi="Arial" w:cs="Arial"/>
          <w:b/>
        </w:rPr>
        <w:t>MUNICÍPIO DE ARROIO DO PADRE</w:t>
      </w:r>
    </w:p>
    <w:p w:rsidR="00DF54AC" w:rsidRPr="00892BF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BF2">
        <w:rPr>
          <w:rFonts w:ascii="Arial" w:hAnsi="Arial" w:cs="Arial"/>
          <w:b/>
        </w:rPr>
        <w:t>GABINETE DO PREFEITO</w:t>
      </w:r>
    </w:p>
    <w:p w:rsidR="007B0C25" w:rsidRPr="00892BF2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1438B0" w:rsidRDefault="001438B0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1438B0">
        <w:rPr>
          <w:rFonts w:ascii="Arial" w:hAnsi="Arial" w:cs="Arial"/>
          <w:b/>
          <w:bCs/>
          <w:color w:val="auto"/>
          <w:u w:val="single"/>
        </w:rPr>
        <w:t>Mensagem 24</w:t>
      </w:r>
      <w:r w:rsidR="0003276F" w:rsidRPr="001438B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1438B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438B0">
        <w:rPr>
          <w:rFonts w:ascii="Arial" w:hAnsi="Arial" w:cs="Arial"/>
          <w:b/>
          <w:bCs/>
          <w:color w:val="auto"/>
        </w:rPr>
        <w:t>A</w:t>
      </w:r>
    </w:p>
    <w:p w:rsidR="009826CC" w:rsidRPr="001438B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438B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1438B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438B0">
        <w:rPr>
          <w:rFonts w:ascii="Arial" w:hAnsi="Arial" w:cs="Arial"/>
          <w:b/>
          <w:bCs/>
          <w:color w:val="auto"/>
        </w:rPr>
        <w:t>Senhor Presidente</w:t>
      </w:r>
    </w:p>
    <w:p w:rsidR="009826CC" w:rsidRPr="001438B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438B0">
        <w:rPr>
          <w:rFonts w:ascii="Arial" w:hAnsi="Arial" w:cs="Arial"/>
          <w:b/>
          <w:bCs/>
          <w:color w:val="auto"/>
        </w:rPr>
        <w:t>Senhores Vereadores</w:t>
      </w:r>
    </w:p>
    <w:p w:rsidR="009826CC" w:rsidRPr="001438B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94B7C" w:rsidRPr="001438B0" w:rsidRDefault="00994B7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94B7C" w:rsidRPr="001438B0" w:rsidRDefault="00994B7C" w:rsidP="00BB14E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438B0">
        <w:rPr>
          <w:rFonts w:ascii="Arial" w:hAnsi="Arial" w:cs="Arial"/>
          <w:shd w:val="clear" w:color="auto" w:fill="FFFFFF"/>
        </w:rPr>
        <w:tab/>
        <w:t xml:space="preserve">Cumpre-me, após cumprimentos, encaminhar para apreciação desta Casa Legislativa </w:t>
      </w:r>
      <w:r w:rsidR="001438B0" w:rsidRPr="001438B0">
        <w:rPr>
          <w:rFonts w:ascii="Arial" w:hAnsi="Arial" w:cs="Arial"/>
          <w:shd w:val="clear" w:color="auto" w:fill="FFFFFF"/>
        </w:rPr>
        <w:t>o projeto de lei 24</w:t>
      </w:r>
      <w:r w:rsidR="00BB14EF" w:rsidRPr="001438B0">
        <w:rPr>
          <w:rFonts w:ascii="Arial" w:hAnsi="Arial" w:cs="Arial"/>
          <w:shd w:val="clear" w:color="auto" w:fill="FFFFFF"/>
        </w:rPr>
        <w:t>/</w:t>
      </w:r>
      <w:r w:rsidRPr="001438B0">
        <w:rPr>
          <w:rFonts w:ascii="Arial" w:hAnsi="Arial" w:cs="Arial"/>
          <w:shd w:val="clear" w:color="auto" w:fill="FFFFFF"/>
        </w:rPr>
        <w:t>2017, que objetiva alterar a Lei Municipal nº 962, de 04 de novembro de 2009, também quanto a retribuição pecuniária relativamente ao seu desempenho na função.</w:t>
      </w:r>
    </w:p>
    <w:p w:rsidR="00994B7C" w:rsidRPr="001438B0" w:rsidRDefault="00994B7C" w:rsidP="00BB14E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438B0">
        <w:rPr>
          <w:rFonts w:ascii="Arial" w:hAnsi="Arial" w:cs="Arial"/>
          <w:shd w:val="clear" w:color="auto" w:fill="FFFFFF"/>
        </w:rPr>
        <w:tab/>
        <w:t>Repiso aqui, e de certa forma, para guardar a isonomia dentre os demais servidores, a dificuldade que o município enfrenta frente aos índices de despesa de pessoal que tem desafiado a administração a procurar e a tomar medidas e atitudes que tenham por objetivo mitigar a situação e providenciar para que o Arroio do Padre não se torne ingovernável e isto em um espaço de tempo relativa</w:t>
      </w:r>
      <w:r w:rsidR="004C051E">
        <w:rPr>
          <w:rFonts w:ascii="Arial" w:hAnsi="Arial" w:cs="Arial"/>
          <w:shd w:val="clear" w:color="auto" w:fill="FFFFFF"/>
        </w:rPr>
        <w:t>mente curto se não forem adotada</w:t>
      </w:r>
      <w:r w:rsidRPr="001438B0">
        <w:rPr>
          <w:rFonts w:ascii="Arial" w:hAnsi="Arial" w:cs="Arial"/>
          <w:shd w:val="clear" w:color="auto" w:fill="FFFFFF"/>
        </w:rPr>
        <w:t>s as alterações que ora estamos propondo.</w:t>
      </w:r>
    </w:p>
    <w:p w:rsidR="00994B7C" w:rsidRPr="001438B0" w:rsidRDefault="00994B7C" w:rsidP="00BB14E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438B0">
        <w:rPr>
          <w:rFonts w:ascii="Arial" w:hAnsi="Arial" w:cs="Arial"/>
          <w:shd w:val="clear" w:color="auto" w:fill="FFFFFF"/>
        </w:rPr>
        <w:tab/>
        <w:t>As medidas propostas são necessárias para que a despesa de pessoal retorne a índices aceitáveis para que como no passado os servidores possam ser beneficiados com um reajuste a</w:t>
      </w:r>
      <w:bookmarkStart w:id="0" w:name="_GoBack"/>
      <w:bookmarkEnd w:id="0"/>
      <w:r w:rsidRPr="001438B0">
        <w:rPr>
          <w:rFonts w:ascii="Arial" w:hAnsi="Arial" w:cs="Arial"/>
          <w:shd w:val="clear" w:color="auto" w:fill="FFFFFF"/>
        </w:rPr>
        <w:t xml:space="preserve">nual de vencimentos em percentual maior porque temos certeza que desta forma todos, </w:t>
      </w:r>
      <w:r w:rsidR="00CF0B93" w:rsidRPr="001438B0">
        <w:rPr>
          <w:rFonts w:ascii="Arial" w:hAnsi="Arial" w:cs="Arial"/>
          <w:shd w:val="clear" w:color="auto" w:fill="FFFFFF"/>
        </w:rPr>
        <w:t xml:space="preserve">também os que </w:t>
      </w:r>
      <w:r w:rsidRPr="001438B0">
        <w:rPr>
          <w:rFonts w:ascii="Arial" w:hAnsi="Arial" w:cs="Arial"/>
          <w:shd w:val="clear" w:color="auto" w:fill="FFFFFF"/>
        </w:rPr>
        <w:t>tem um salário menor serão beneficiados porque se continuar da forma como a situação se encontra nem mesmo será possível a alteração dos vencimentos que hoje se percebem em valores menores, embora sem nenhuma vinculação, que o do próprio salário mínimo.</w:t>
      </w:r>
    </w:p>
    <w:p w:rsidR="00994B7C" w:rsidRPr="001438B0" w:rsidRDefault="00994B7C" w:rsidP="00BB14E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438B0">
        <w:rPr>
          <w:rFonts w:ascii="Arial" w:hAnsi="Arial" w:cs="Arial"/>
          <w:shd w:val="clear" w:color="auto" w:fill="FFFFFF"/>
        </w:rPr>
        <w:tab/>
        <w:t>A situação da despesa de pessoal se não corrigida torna-se a dramática e como administradores que tem compromisso com o município de Arroio do Padre como um todo, aguardamos com a maior brevidade</w:t>
      </w:r>
      <w:r w:rsidR="00CF0B93" w:rsidRPr="001438B0">
        <w:rPr>
          <w:rFonts w:ascii="Arial" w:hAnsi="Arial" w:cs="Arial"/>
          <w:shd w:val="clear" w:color="auto" w:fill="FFFFFF"/>
        </w:rPr>
        <w:t xml:space="preserve"> a apreciação</w:t>
      </w:r>
      <w:r w:rsidRPr="001438B0">
        <w:rPr>
          <w:rFonts w:ascii="Arial" w:hAnsi="Arial" w:cs="Arial"/>
          <w:shd w:val="clear" w:color="auto" w:fill="FFFFFF"/>
        </w:rPr>
        <w:t xml:space="preserve"> do projeto de lei que neste momento lhes encaminho.</w:t>
      </w:r>
    </w:p>
    <w:p w:rsidR="00994B7C" w:rsidRPr="001438B0" w:rsidRDefault="00994B7C" w:rsidP="00BB14EF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1438B0">
        <w:rPr>
          <w:rFonts w:ascii="Arial" w:hAnsi="Arial" w:cs="Arial"/>
          <w:shd w:val="clear" w:color="auto" w:fill="FFFFFF"/>
        </w:rPr>
        <w:tab/>
        <w:t>Sendo estas as considerações para o momento.</w:t>
      </w:r>
    </w:p>
    <w:p w:rsidR="00994B7C" w:rsidRPr="001438B0" w:rsidRDefault="00994B7C" w:rsidP="00994B7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1438B0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1438B0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1438B0">
        <w:rPr>
          <w:rFonts w:ascii="Arial" w:hAnsi="Arial" w:cs="Arial"/>
          <w:bCs/>
          <w:color w:val="auto"/>
        </w:rPr>
        <w:t>A</w:t>
      </w:r>
      <w:r w:rsidR="003E2D0C" w:rsidRPr="001438B0">
        <w:rPr>
          <w:rFonts w:ascii="Arial" w:hAnsi="Arial" w:cs="Arial"/>
          <w:bCs/>
          <w:color w:val="auto"/>
        </w:rPr>
        <w:t xml:space="preserve">rroio do Padre, 03 </w:t>
      </w:r>
      <w:r w:rsidR="0003276F" w:rsidRPr="001438B0">
        <w:rPr>
          <w:rFonts w:ascii="Arial" w:hAnsi="Arial" w:cs="Arial"/>
          <w:bCs/>
          <w:color w:val="auto"/>
        </w:rPr>
        <w:t>de janeiro</w:t>
      </w:r>
      <w:r w:rsidR="000B2B65" w:rsidRPr="001438B0">
        <w:rPr>
          <w:rFonts w:ascii="Arial" w:hAnsi="Arial" w:cs="Arial"/>
          <w:bCs/>
          <w:color w:val="auto"/>
        </w:rPr>
        <w:t xml:space="preserve"> </w:t>
      </w:r>
      <w:r w:rsidR="0003276F" w:rsidRPr="001438B0">
        <w:rPr>
          <w:rFonts w:ascii="Arial" w:hAnsi="Arial" w:cs="Arial"/>
          <w:bCs/>
          <w:color w:val="auto"/>
        </w:rPr>
        <w:t>de 2017</w:t>
      </w:r>
      <w:r w:rsidR="0066045C" w:rsidRPr="001438B0">
        <w:rPr>
          <w:rFonts w:ascii="Arial" w:hAnsi="Arial" w:cs="Arial"/>
          <w:bCs/>
          <w:color w:val="auto"/>
        </w:rPr>
        <w:t xml:space="preserve">. </w:t>
      </w:r>
    </w:p>
    <w:p w:rsidR="0066045C" w:rsidRPr="001438B0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1438B0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1438B0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1438B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438B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1438B0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Prefeito Municipal</w:t>
      </w:r>
    </w:p>
    <w:p w:rsidR="00892BF2" w:rsidRDefault="00892BF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2BF2" w:rsidRPr="00892BF2" w:rsidRDefault="00892BF2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92BF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892BF2">
        <w:rPr>
          <w:rFonts w:ascii="Arial" w:hAnsi="Arial" w:cs="Arial"/>
          <w:b/>
          <w:bCs/>
          <w:i/>
        </w:rPr>
        <w:t>Ao Sr.</w:t>
      </w:r>
    </w:p>
    <w:p w:rsidR="009826CC" w:rsidRPr="00892BF2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892BF2">
        <w:rPr>
          <w:rFonts w:ascii="Arial" w:hAnsi="Arial" w:cs="Arial"/>
          <w:b/>
          <w:bCs/>
          <w:i/>
        </w:rPr>
        <w:t>Rui Carlos Peter</w:t>
      </w:r>
    </w:p>
    <w:p w:rsidR="003E2D0C" w:rsidRPr="00892BF2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92BF2">
        <w:rPr>
          <w:rFonts w:ascii="Arial" w:hAnsi="Arial" w:cs="Arial"/>
          <w:b/>
          <w:i/>
        </w:rPr>
        <w:t>Presidente da Câmara Municipal de</w:t>
      </w:r>
      <w:r w:rsidR="008926C0" w:rsidRPr="00892BF2">
        <w:rPr>
          <w:rFonts w:ascii="Arial" w:hAnsi="Arial" w:cs="Arial"/>
          <w:b/>
          <w:i/>
        </w:rPr>
        <w:t xml:space="preserve"> Vereadores</w:t>
      </w:r>
    </w:p>
    <w:p w:rsidR="00D864D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92BF2">
        <w:rPr>
          <w:rFonts w:ascii="Arial" w:hAnsi="Arial" w:cs="Arial"/>
          <w:b/>
          <w:i/>
        </w:rPr>
        <w:t>Arroio do Padre/RS</w:t>
      </w:r>
    </w:p>
    <w:p w:rsidR="00BB14EF" w:rsidRPr="00892BF2" w:rsidRDefault="00BB14EF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1438B0" w:rsidRDefault="00D864D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1438B0" w:rsidRDefault="00BB14EF" w:rsidP="001D24DD">
      <w:pPr>
        <w:spacing w:after="0" w:line="240" w:lineRule="auto"/>
        <w:rPr>
          <w:rFonts w:ascii="Arial" w:hAnsi="Arial" w:cs="Arial"/>
          <w:b/>
          <w:i/>
        </w:rPr>
      </w:pPr>
      <w:r w:rsidRPr="001438B0">
        <w:rPr>
          <w:rFonts w:ascii="Arial" w:hAnsi="Arial" w:cs="Arial"/>
          <w:noProof/>
        </w:rPr>
        <w:lastRenderedPageBreak/>
        <w:drawing>
          <wp:anchor distT="0" distB="0" distL="0" distR="0" simplePos="0" relativeHeight="251658752" behindDoc="0" locked="0" layoutInCell="1" allowOverlap="1" wp14:anchorId="4B29252C" wp14:editId="0483ED05">
            <wp:simplePos x="0" y="0"/>
            <wp:positionH relativeFrom="character">
              <wp:posOffset>2281555</wp:posOffset>
            </wp:positionH>
            <wp:positionV relativeFrom="line">
              <wp:posOffset>-309012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1438B0" w:rsidRDefault="00D864DA" w:rsidP="001D24DD">
      <w:pPr>
        <w:spacing w:after="0" w:line="240" w:lineRule="auto"/>
        <w:rPr>
          <w:rFonts w:ascii="Arial" w:hAnsi="Arial" w:cs="Arial"/>
        </w:rPr>
      </w:pPr>
    </w:p>
    <w:p w:rsidR="00BB14EF" w:rsidRPr="001438B0" w:rsidRDefault="00BB14EF" w:rsidP="001D24DD">
      <w:pPr>
        <w:spacing w:after="0" w:line="240" w:lineRule="auto"/>
        <w:rPr>
          <w:rFonts w:ascii="Arial" w:hAnsi="Arial" w:cs="Arial"/>
        </w:rPr>
      </w:pPr>
    </w:p>
    <w:p w:rsidR="00D864DA" w:rsidRPr="001438B0" w:rsidRDefault="00D864DA" w:rsidP="001D24DD">
      <w:pPr>
        <w:spacing w:after="0" w:line="240" w:lineRule="auto"/>
        <w:rPr>
          <w:rFonts w:ascii="Arial" w:hAnsi="Arial" w:cs="Arial"/>
        </w:rPr>
      </w:pPr>
    </w:p>
    <w:p w:rsidR="00892BF2" w:rsidRPr="001438B0" w:rsidRDefault="00892BF2" w:rsidP="001D24DD">
      <w:pPr>
        <w:spacing w:after="0" w:line="240" w:lineRule="auto"/>
        <w:rPr>
          <w:rFonts w:ascii="Arial" w:hAnsi="Arial" w:cs="Arial"/>
        </w:rPr>
      </w:pPr>
    </w:p>
    <w:p w:rsidR="00D864DA" w:rsidRPr="001438B0" w:rsidRDefault="00D864DA" w:rsidP="00BB14EF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ESTADO DO RIO GRANDE DO SUL</w:t>
      </w:r>
    </w:p>
    <w:p w:rsidR="00D864DA" w:rsidRPr="001438B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MUNICÍPIO DE ARROIO DO PADRE</w:t>
      </w:r>
    </w:p>
    <w:p w:rsidR="00D864DA" w:rsidRPr="001438B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438B0">
        <w:rPr>
          <w:rFonts w:ascii="Arial" w:hAnsi="Arial" w:cs="Arial"/>
          <w:b/>
        </w:rPr>
        <w:t>GABINETE DO PREFEITO</w:t>
      </w:r>
    </w:p>
    <w:p w:rsidR="00D864DA" w:rsidRPr="001438B0" w:rsidRDefault="00D864DA" w:rsidP="00BB14E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BB14EF" w:rsidRPr="001438B0" w:rsidRDefault="00BB14EF" w:rsidP="00BB14EF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1438B0" w:rsidRDefault="00D864DA" w:rsidP="00BB14E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1438B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438B0" w:rsidRPr="001438B0">
        <w:rPr>
          <w:rFonts w:ascii="Arial" w:hAnsi="Arial" w:cs="Arial"/>
          <w:b/>
          <w:bCs/>
          <w:color w:val="auto"/>
          <w:u w:val="single"/>
        </w:rPr>
        <w:t>24</w:t>
      </w:r>
      <w:r w:rsidRPr="001438B0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BB14EF" w:rsidRPr="001438B0" w:rsidRDefault="00892BF2" w:rsidP="001438B0">
      <w:pPr>
        <w:tabs>
          <w:tab w:val="left" w:pos="2977"/>
        </w:tabs>
        <w:spacing w:after="120" w:line="240" w:lineRule="auto"/>
        <w:ind w:left="2977" w:firstLine="425"/>
        <w:jc w:val="both"/>
        <w:rPr>
          <w:rFonts w:ascii="Arial" w:hAnsi="Arial" w:cs="Arial"/>
        </w:rPr>
      </w:pPr>
      <w:r w:rsidRPr="001438B0">
        <w:rPr>
          <w:rFonts w:ascii="Arial" w:hAnsi="Arial" w:cs="Arial"/>
        </w:rPr>
        <w:t xml:space="preserve">Altera </w:t>
      </w:r>
      <w:r w:rsidR="0010724C" w:rsidRPr="001438B0">
        <w:rPr>
          <w:rFonts w:ascii="Arial" w:hAnsi="Arial" w:cs="Arial"/>
        </w:rPr>
        <w:t xml:space="preserve">o art. 13 da </w:t>
      </w:r>
      <w:r w:rsidRPr="001438B0">
        <w:rPr>
          <w:rFonts w:ascii="Arial" w:hAnsi="Arial" w:cs="Arial"/>
        </w:rPr>
        <w:t>Lei Municipal nº 962</w:t>
      </w:r>
      <w:r w:rsidR="0010724C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2009.</w:t>
      </w:r>
    </w:p>
    <w:p w:rsidR="0010724C" w:rsidRPr="001438B0" w:rsidRDefault="0010724C" w:rsidP="0010724C">
      <w:pPr>
        <w:tabs>
          <w:tab w:val="left" w:pos="4962"/>
        </w:tabs>
        <w:spacing w:after="120" w:line="240" w:lineRule="auto"/>
        <w:ind w:left="4962" w:hanging="2268"/>
        <w:jc w:val="right"/>
        <w:rPr>
          <w:rFonts w:ascii="Arial" w:hAnsi="Arial" w:cs="Arial"/>
          <w:b/>
          <w:bCs/>
        </w:rPr>
      </w:pPr>
    </w:p>
    <w:p w:rsidR="00892BF2" w:rsidRPr="001438B0" w:rsidRDefault="00892BF2" w:rsidP="00BB14EF">
      <w:pPr>
        <w:spacing w:before="240"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1º </w:t>
      </w:r>
      <w:r w:rsidRPr="001438B0">
        <w:rPr>
          <w:rFonts w:ascii="Arial" w:hAnsi="Arial" w:cs="Arial"/>
        </w:rPr>
        <w:t>A presente Lei altera o art. 13 da Lei Municipal nº 962</w:t>
      </w:r>
      <w:r w:rsidR="0010724C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2009.</w:t>
      </w:r>
    </w:p>
    <w:p w:rsidR="00892BF2" w:rsidRPr="001438B0" w:rsidRDefault="00892BF2" w:rsidP="00BB14EF">
      <w:pPr>
        <w:spacing w:before="240"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</w:rPr>
        <w:t>Art.</w:t>
      </w:r>
      <w:r w:rsidR="00BB14EF" w:rsidRPr="001438B0">
        <w:rPr>
          <w:rFonts w:ascii="Arial" w:hAnsi="Arial" w:cs="Arial"/>
          <w:b/>
        </w:rPr>
        <w:t xml:space="preserve"> </w:t>
      </w:r>
      <w:r w:rsidRPr="001438B0">
        <w:rPr>
          <w:rFonts w:ascii="Arial" w:hAnsi="Arial" w:cs="Arial"/>
          <w:b/>
        </w:rPr>
        <w:t xml:space="preserve">2º </w:t>
      </w:r>
      <w:r w:rsidRPr="001438B0">
        <w:rPr>
          <w:rFonts w:ascii="Arial" w:hAnsi="Arial" w:cs="Arial"/>
        </w:rPr>
        <w:t>O art. 13 da Lei Municipal nº 962</w:t>
      </w:r>
      <w:r w:rsidR="000E4280" w:rsidRPr="001438B0">
        <w:rPr>
          <w:rFonts w:ascii="Arial" w:hAnsi="Arial" w:cs="Arial"/>
        </w:rPr>
        <w:t>,</w:t>
      </w:r>
      <w:r w:rsidRPr="001438B0">
        <w:rPr>
          <w:rFonts w:ascii="Arial" w:hAnsi="Arial" w:cs="Arial"/>
        </w:rPr>
        <w:t xml:space="preserve"> de 04 de novembro de 2009, passará a vigorar com a seguinte redação:</w:t>
      </w:r>
    </w:p>
    <w:p w:rsidR="00892BF2" w:rsidRPr="001438B0" w:rsidRDefault="00892BF2" w:rsidP="00BB14EF">
      <w:pPr>
        <w:spacing w:before="240" w:line="240" w:lineRule="auto"/>
        <w:ind w:left="851"/>
        <w:jc w:val="both"/>
        <w:rPr>
          <w:rFonts w:ascii="Arial" w:hAnsi="Arial" w:cs="Arial"/>
          <w:i/>
        </w:rPr>
      </w:pPr>
      <w:r w:rsidRPr="001438B0">
        <w:rPr>
          <w:rFonts w:ascii="Arial" w:hAnsi="Arial" w:cs="Arial"/>
          <w:b/>
          <w:bCs/>
          <w:i/>
        </w:rPr>
        <w:t>Art.</w:t>
      </w:r>
      <w:r w:rsidR="00E765E2" w:rsidRPr="001438B0">
        <w:rPr>
          <w:rFonts w:ascii="Arial" w:hAnsi="Arial" w:cs="Arial"/>
          <w:b/>
          <w:bCs/>
          <w:i/>
        </w:rPr>
        <w:t xml:space="preserve"> </w:t>
      </w:r>
      <w:r w:rsidRPr="001438B0">
        <w:rPr>
          <w:rFonts w:ascii="Arial" w:hAnsi="Arial" w:cs="Arial"/>
          <w:b/>
          <w:bCs/>
          <w:i/>
        </w:rPr>
        <w:t>13</w:t>
      </w:r>
      <w:r w:rsidRPr="001438B0">
        <w:rPr>
          <w:rFonts w:ascii="Arial" w:hAnsi="Arial" w:cs="Arial"/>
          <w:i/>
        </w:rPr>
        <w:t xml:space="preserve"> A mudança de classe importará em uma retribuição pecuniária, incidente sobre o vencimento básico do profissional da educação, nas seguintes condições e percentuais.</w:t>
      </w:r>
    </w:p>
    <w:tbl>
      <w:tblPr>
        <w:tblW w:w="752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6"/>
      </w:tblGrid>
      <w:tr w:rsidR="001438B0" w:rsidRPr="001438B0" w:rsidTr="00056628">
        <w:trPr>
          <w:trHeight w:val="475"/>
        </w:trPr>
        <w:tc>
          <w:tcPr>
            <w:tcW w:w="752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 a Classe B - Gratificação de 5%</w:t>
            </w:r>
          </w:p>
        </w:tc>
      </w:tr>
      <w:tr w:rsidR="001438B0" w:rsidRPr="001438B0" w:rsidTr="00056628">
        <w:trPr>
          <w:trHeight w:val="466"/>
        </w:trPr>
        <w:tc>
          <w:tcPr>
            <w:tcW w:w="752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</w:t>
            </w:r>
            <w:r w:rsidR="00E765E2" w:rsidRPr="00056628">
              <w:rPr>
                <w:rFonts w:ascii="Arial" w:hAnsi="Arial" w:cs="Arial"/>
                <w:bCs/>
                <w:i/>
              </w:rPr>
              <w:t>a a Classe C – Gratificação de 8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056628">
        <w:trPr>
          <w:trHeight w:val="475"/>
        </w:trPr>
        <w:tc>
          <w:tcPr>
            <w:tcW w:w="752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D – Gratificação de 11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056628">
        <w:trPr>
          <w:trHeight w:val="475"/>
        </w:trPr>
        <w:tc>
          <w:tcPr>
            <w:tcW w:w="752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E – Gratificação de 14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056628">
        <w:trPr>
          <w:trHeight w:val="466"/>
        </w:trPr>
        <w:tc>
          <w:tcPr>
            <w:tcW w:w="7526" w:type="dxa"/>
            <w:shd w:val="clear" w:color="auto" w:fill="auto"/>
            <w:vAlign w:val="center"/>
          </w:tcPr>
          <w:p w:rsidR="00892BF2" w:rsidRPr="00056628" w:rsidRDefault="00892BF2" w:rsidP="00BB14EF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</w:t>
            </w:r>
            <w:r w:rsidR="00E765E2" w:rsidRPr="00056628">
              <w:rPr>
                <w:rFonts w:ascii="Arial" w:hAnsi="Arial" w:cs="Arial"/>
                <w:bCs/>
                <w:i/>
              </w:rPr>
              <w:t xml:space="preserve"> a Classe F – Gratificação de 17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  <w:tr w:rsidR="001438B0" w:rsidRPr="001438B0" w:rsidTr="00056628">
        <w:trPr>
          <w:trHeight w:val="463"/>
        </w:trPr>
        <w:tc>
          <w:tcPr>
            <w:tcW w:w="7526" w:type="dxa"/>
            <w:shd w:val="clear" w:color="auto" w:fill="auto"/>
            <w:vAlign w:val="center"/>
          </w:tcPr>
          <w:p w:rsidR="00892BF2" w:rsidRPr="00056628" w:rsidRDefault="00892BF2" w:rsidP="00E765E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851"/>
              <w:rPr>
                <w:rFonts w:ascii="Arial" w:hAnsi="Arial" w:cs="Arial"/>
                <w:bCs/>
                <w:i/>
              </w:rPr>
            </w:pPr>
            <w:r w:rsidRPr="00056628">
              <w:rPr>
                <w:rFonts w:ascii="Arial" w:hAnsi="Arial" w:cs="Arial"/>
                <w:bCs/>
                <w:i/>
              </w:rPr>
              <w:t>Cinco anos para a Classe G – Gratificação de 2</w:t>
            </w:r>
            <w:r w:rsidR="00E765E2" w:rsidRPr="00056628">
              <w:rPr>
                <w:rFonts w:ascii="Arial" w:hAnsi="Arial" w:cs="Arial"/>
                <w:bCs/>
                <w:i/>
              </w:rPr>
              <w:t>0</w:t>
            </w:r>
            <w:r w:rsidRPr="00056628">
              <w:rPr>
                <w:rFonts w:ascii="Arial" w:hAnsi="Arial" w:cs="Arial"/>
                <w:bCs/>
                <w:i/>
              </w:rPr>
              <w:t>%</w:t>
            </w:r>
          </w:p>
        </w:tc>
      </w:tr>
    </w:tbl>
    <w:p w:rsidR="00892BF2" w:rsidRPr="001438B0" w:rsidRDefault="00892BF2" w:rsidP="00BB14EF">
      <w:pPr>
        <w:spacing w:before="120" w:after="120" w:line="240" w:lineRule="auto"/>
        <w:ind w:left="851"/>
        <w:jc w:val="both"/>
        <w:rPr>
          <w:rFonts w:ascii="Arial" w:hAnsi="Arial" w:cs="Arial"/>
          <w:bCs/>
          <w:i/>
        </w:rPr>
      </w:pPr>
      <w:r w:rsidRPr="001438B0">
        <w:rPr>
          <w:rFonts w:ascii="Arial" w:hAnsi="Arial" w:cs="Arial"/>
          <w:b/>
          <w:bCs/>
          <w:i/>
          <w:u w:val="single"/>
        </w:rPr>
        <w:t>Parágrafo Único:</w:t>
      </w:r>
      <w:r w:rsidRPr="001438B0">
        <w:rPr>
          <w:rFonts w:ascii="Arial" w:hAnsi="Arial" w:cs="Arial"/>
          <w:bCs/>
          <w:i/>
        </w:rPr>
        <w:t xml:space="preserve"> Aqueles professores que obtiveram alguma gratificação conforme percentuais e valores fixados neste art. farão jus ao percentual de uma classe para outra.</w:t>
      </w:r>
    </w:p>
    <w:p w:rsidR="00892BF2" w:rsidRPr="001438B0" w:rsidRDefault="00892BF2" w:rsidP="00BB14EF">
      <w:pPr>
        <w:spacing w:after="12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3º </w:t>
      </w:r>
      <w:r w:rsidRPr="001438B0">
        <w:rPr>
          <w:rFonts w:ascii="Arial" w:hAnsi="Arial" w:cs="Arial"/>
          <w:bCs/>
        </w:rPr>
        <w:t>As despesas de correntes desta Lei correrão por dotações orçamentárias próprias a serem consignadas no orçamento municipal vigente.</w:t>
      </w:r>
    </w:p>
    <w:p w:rsidR="00892BF2" w:rsidRPr="001438B0" w:rsidRDefault="00892BF2" w:rsidP="00BB14EF">
      <w:pPr>
        <w:spacing w:after="120" w:line="240" w:lineRule="auto"/>
        <w:jc w:val="both"/>
        <w:rPr>
          <w:rFonts w:ascii="Arial" w:hAnsi="Arial" w:cs="Arial"/>
          <w:bCs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4º </w:t>
      </w:r>
      <w:r w:rsidRPr="001438B0">
        <w:rPr>
          <w:rFonts w:ascii="Arial" w:hAnsi="Arial" w:cs="Arial"/>
          <w:bCs/>
        </w:rPr>
        <w:t>Mantêm-se inalteradas as demais disposições da Lei Municipal nº 962</w:t>
      </w:r>
      <w:r w:rsidR="000E4280" w:rsidRPr="001438B0">
        <w:rPr>
          <w:rFonts w:ascii="Arial" w:hAnsi="Arial" w:cs="Arial"/>
          <w:bCs/>
        </w:rPr>
        <w:t>,</w:t>
      </w:r>
      <w:r w:rsidRPr="001438B0">
        <w:rPr>
          <w:rFonts w:ascii="Arial" w:hAnsi="Arial" w:cs="Arial"/>
          <w:bCs/>
        </w:rPr>
        <w:t xml:space="preserve"> de 04 de outubro de 2009 e alterações posteriores vigentes nesta data.</w:t>
      </w:r>
    </w:p>
    <w:p w:rsidR="00863442" w:rsidRPr="001438B0" w:rsidRDefault="00892BF2" w:rsidP="00BB14EF">
      <w:pPr>
        <w:spacing w:before="240" w:line="240" w:lineRule="auto"/>
        <w:jc w:val="both"/>
        <w:rPr>
          <w:rFonts w:ascii="Arial" w:hAnsi="Arial" w:cs="Arial"/>
        </w:rPr>
      </w:pPr>
      <w:r w:rsidRPr="001438B0">
        <w:rPr>
          <w:rFonts w:ascii="Arial" w:hAnsi="Arial" w:cs="Arial"/>
          <w:b/>
          <w:bCs/>
        </w:rPr>
        <w:t>Art.</w:t>
      </w:r>
      <w:r w:rsidR="00BB14EF" w:rsidRPr="001438B0">
        <w:rPr>
          <w:rFonts w:ascii="Arial" w:hAnsi="Arial" w:cs="Arial"/>
          <w:b/>
          <w:bCs/>
        </w:rPr>
        <w:t xml:space="preserve"> </w:t>
      </w:r>
      <w:r w:rsidRPr="001438B0">
        <w:rPr>
          <w:rFonts w:ascii="Arial" w:hAnsi="Arial" w:cs="Arial"/>
          <w:b/>
          <w:bCs/>
        </w:rPr>
        <w:t xml:space="preserve">5º </w:t>
      </w:r>
      <w:r w:rsidRPr="001438B0">
        <w:rPr>
          <w:rFonts w:ascii="Arial" w:hAnsi="Arial" w:cs="Arial"/>
          <w:bCs/>
        </w:rPr>
        <w:t>Esta Lei entra em vigor na data de sua publicação.</w:t>
      </w:r>
    </w:p>
    <w:p w:rsidR="00D864DA" w:rsidRPr="001438B0" w:rsidRDefault="00613B15" w:rsidP="00BB14EF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1438B0">
        <w:rPr>
          <w:rFonts w:ascii="Arial" w:hAnsi="Arial" w:cs="Arial"/>
          <w:sz w:val="22"/>
          <w:szCs w:val="22"/>
        </w:rPr>
        <w:t>Arroio do Padre, 03 de janeiro de 2017</w:t>
      </w:r>
      <w:r w:rsidR="00D864DA" w:rsidRPr="001438B0">
        <w:rPr>
          <w:rFonts w:ascii="Arial" w:hAnsi="Arial" w:cs="Arial"/>
          <w:sz w:val="22"/>
          <w:szCs w:val="22"/>
        </w:rPr>
        <w:t>.</w:t>
      </w:r>
    </w:p>
    <w:p w:rsidR="008D2D85" w:rsidRPr="001438B0" w:rsidRDefault="00D864DA" w:rsidP="00BB14E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Visto Técnico:</w:t>
      </w:r>
      <w:r w:rsidR="00613B15" w:rsidRPr="001438B0">
        <w:rPr>
          <w:rFonts w:ascii="Arial" w:eastAsia="Calibri" w:hAnsi="Arial" w:cs="Arial"/>
          <w:lang w:eastAsia="en-US"/>
        </w:rPr>
        <w:t xml:space="preserve"> </w:t>
      </w:r>
    </w:p>
    <w:p w:rsidR="008D2D85" w:rsidRPr="001438B0" w:rsidRDefault="008D2D85" w:rsidP="00BB14EF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38B0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1438B0">
        <w:rPr>
          <w:rFonts w:ascii="Arial" w:eastAsia="Calibri" w:hAnsi="Arial" w:cs="Arial"/>
          <w:lang w:eastAsia="en-US"/>
        </w:rPr>
        <w:t>Loutar</w:t>
      </w:r>
      <w:proofErr w:type="spellEnd"/>
      <w:r w:rsidRPr="001438B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438B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1438B0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1438B0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1438B0" w:rsidRDefault="008D2D85" w:rsidP="001D24DD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1438B0" w:rsidRDefault="00D864DA" w:rsidP="00BB14E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1438B0">
        <w:rPr>
          <w:rFonts w:ascii="Arial" w:eastAsia="Calibri" w:hAnsi="Arial" w:cs="Arial"/>
          <w:lang w:eastAsia="en-US"/>
        </w:rPr>
        <w:t>Baschi</w:t>
      </w:r>
      <w:proofErr w:type="spellEnd"/>
    </w:p>
    <w:p w:rsidR="00BB14EF" w:rsidRPr="001438B0" w:rsidRDefault="00613B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1438B0">
        <w:rPr>
          <w:rFonts w:ascii="Arial" w:eastAsia="Calibri" w:hAnsi="Arial" w:cs="Arial"/>
          <w:lang w:eastAsia="en-US"/>
        </w:rPr>
        <w:t>Prefeito Municipal</w:t>
      </w:r>
    </w:p>
    <w:sectPr w:rsidR="00BB14EF" w:rsidRPr="001438B0" w:rsidSect="00BB14EF">
      <w:headerReference w:type="default" r:id="rId9"/>
      <w:pgSz w:w="11906" w:h="16838"/>
      <w:pgMar w:top="709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12" w:rsidRDefault="00440E12">
      <w:pPr>
        <w:spacing w:after="0" w:line="240" w:lineRule="auto"/>
      </w:pPr>
      <w:r>
        <w:separator/>
      </w:r>
    </w:p>
  </w:endnote>
  <w:endnote w:type="continuationSeparator" w:id="0">
    <w:p w:rsidR="00440E12" w:rsidRDefault="0044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12" w:rsidRDefault="00440E12">
      <w:pPr>
        <w:spacing w:after="0" w:line="240" w:lineRule="auto"/>
      </w:pPr>
      <w:r>
        <w:separator/>
      </w:r>
    </w:p>
  </w:footnote>
  <w:footnote w:type="continuationSeparator" w:id="0">
    <w:p w:rsidR="00440E12" w:rsidRDefault="0044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675"/>
    <w:multiLevelType w:val="hybridMultilevel"/>
    <w:tmpl w:val="0BAADD68"/>
    <w:lvl w:ilvl="0" w:tplc="3ACC1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6628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D58DE"/>
    <w:rsid w:val="000E4280"/>
    <w:rsid w:val="00104841"/>
    <w:rsid w:val="00104D63"/>
    <w:rsid w:val="0010724C"/>
    <w:rsid w:val="0011529A"/>
    <w:rsid w:val="00125C7E"/>
    <w:rsid w:val="00126D46"/>
    <w:rsid w:val="00142C99"/>
    <w:rsid w:val="001438B0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1781"/>
    <w:rsid w:val="003C261E"/>
    <w:rsid w:val="003C2B74"/>
    <w:rsid w:val="003E02CA"/>
    <w:rsid w:val="003E2D0C"/>
    <w:rsid w:val="003F2141"/>
    <w:rsid w:val="00440E12"/>
    <w:rsid w:val="00441ADB"/>
    <w:rsid w:val="00454CC3"/>
    <w:rsid w:val="004706F9"/>
    <w:rsid w:val="0047219B"/>
    <w:rsid w:val="00476769"/>
    <w:rsid w:val="004828A9"/>
    <w:rsid w:val="004926D7"/>
    <w:rsid w:val="004B22FE"/>
    <w:rsid w:val="004B2788"/>
    <w:rsid w:val="004B27DF"/>
    <w:rsid w:val="004B4A47"/>
    <w:rsid w:val="004B51F6"/>
    <w:rsid w:val="004C051E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8198A"/>
    <w:rsid w:val="006A49A5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75318"/>
    <w:rsid w:val="00781F4B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1DC"/>
    <w:rsid w:val="008926C0"/>
    <w:rsid w:val="00892BF2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93C41"/>
    <w:rsid w:val="00BA26F6"/>
    <w:rsid w:val="00BB14EF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52804"/>
    <w:rsid w:val="00C6380D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0B93"/>
    <w:rsid w:val="00CF1A56"/>
    <w:rsid w:val="00CF1F55"/>
    <w:rsid w:val="00D12D4A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7C0E"/>
    <w:rsid w:val="00E407BD"/>
    <w:rsid w:val="00E42815"/>
    <w:rsid w:val="00E432B5"/>
    <w:rsid w:val="00E765E2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52EE-9BF3-4F88-983B-6E033AB9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2015-01-30T13:27:00Z</cp:lastPrinted>
  <dcterms:created xsi:type="dcterms:W3CDTF">2017-01-03T15:57:00Z</dcterms:created>
  <dcterms:modified xsi:type="dcterms:W3CDTF">2017-01-11T12:56:00Z</dcterms:modified>
</cp:coreProperties>
</file>